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5E1" w:rsidRDefault="002B45E1" w:rsidP="002B45E1">
      <w:pPr>
        <w:jc w:val="both"/>
        <w:rPr>
          <w:rFonts w:ascii="Arial" w:eastAsia="Times New Roman" w:hAnsi="Arial" w:cs="Arial"/>
          <w:b/>
          <w:bCs/>
          <w:color w:val="002060"/>
          <w:u w:val="single"/>
          <w:lang w:eastAsia="it-IT"/>
        </w:rPr>
      </w:pPr>
      <w:r>
        <w:rPr>
          <w:rFonts w:ascii="Atlanta Book" w:eastAsia="Times New Roman" w:hAnsi="Atlanta Book" w:cs="Futura Medium"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41D57546" wp14:editId="3500C337">
            <wp:simplePos x="0" y="0"/>
            <wp:positionH relativeFrom="column">
              <wp:posOffset>1916922</wp:posOffset>
            </wp:positionH>
            <wp:positionV relativeFrom="paragraph">
              <wp:posOffset>-395032</wp:posOffset>
            </wp:positionV>
            <wp:extent cx="2035277" cy="803808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nfindustria ALTA riSOLUZION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5277" cy="8038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45E1" w:rsidRDefault="002B45E1" w:rsidP="002B45E1">
      <w:pPr>
        <w:jc w:val="both"/>
        <w:rPr>
          <w:rFonts w:ascii="Arial" w:eastAsia="Times New Roman" w:hAnsi="Arial" w:cs="Arial"/>
          <w:b/>
          <w:bCs/>
          <w:color w:val="002060"/>
          <w:u w:val="single"/>
          <w:lang w:eastAsia="it-IT"/>
        </w:rPr>
      </w:pPr>
    </w:p>
    <w:p w:rsidR="002B45E1" w:rsidRDefault="002B45E1" w:rsidP="002B45E1">
      <w:pPr>
        <w:jc w:val="both"/>
        <w:rPr>
          <w:rFonts w:ascii="Arial" w:eastAsia="Times New Roman" w:hAnsi="Arial" w:cs="Arial"/>
          <w:b/>
          <w:bCs/>
          <w:color w:val="002060"/>
          <w:u w:val="single"/>
          <w:lang w:eastAsia="it-IT"/>
        </w:rPr>
      </w:pPr>
    </w:p>
    <w:p w:rsidR="002B45E1" w:rsidRDefault="002B45E1" w:rsidP="002B45E1">
      <w:pPr>
        <w:jc w:val="both"/>
        <w:rPr>
          <w:rFonts w:ascii="Arial" w:eastAsia="Times New Roman" w:hAnsi="Arial" w:cs="Arial"/>
          <w:b/>
          <w:bCs/>
          <w:color w:val="002060"/>
          <w:u w:val="single"/>
          <w:lang w:eastAsia="it-IT"/>
        </w:rPr>
      </w:pPr>
    </w:p>
    <w:p w:rsidR="00FB0EB0" w:rsidRDefault="00FB0EB0" w:rsidP="002B45E1">
      <w:pPr>
        <w:jc w:val="both"/>
        <w:rPr>
          <w:rFonts w:ascii="Arial" w:eastAsia="Times New Roman" w:hAnsi="Arial" w:cs="Arial"/>
          <w:b/>
          <w:bCs/>
          <w:color w:val="002060"/>
          <w:u w:val="single"/>
          <w:lang w:eastAsia="it-IT"/>
        </w:rPr>
      </w:pPr>
    </w:p>
    <w:p w:rsidR="00D327E4" w:rsidRDefault="00D327E4" w:rsidP="00D327E4">
      <w:pPr>
        <w:jc w:val="both"/>
        <w:rPr>
          <w:rFonts w:ascii="Arial" w:hAnsi="Arial" w:cs="Arial"/>
          <w:color w:val="002060"/>
        </w:rPr>
      </w:pPr>
      <w:r w:rsidRPr="00D327E4">
        <w:rPr>
          <w:rFonts w:ascii="Arial" w:hAnsi="Arial" w:cs="Arial"/>
          <w:color w:val="002060"/>
        </w:rPr>
        <w:t>Vi informiamo che l’INPS ha recentemente pubblicato il </w:t>
      </w:r>
      <w:r w:rsidRPr="00D327E4">
        <w:rPr>
          <w:rFonts w:ascii="Arial" w:hAnsi="Arial" w:cs="Arial"/>
          <w:b/>
          <w:bCs/>
          <w:color w:val="002060"/>
        </w:rPr>
        <w:t>messaggio n. 2101/2020</w:t>
      </w:r>
      <w:r w:rsidRPr="00D327E4">
        <w:rPr>
          <w:rFonts w:ascii="Arial" w:hAnsi="Arial" w:cs="Arial"/>
          <w:color w:val="002060"/>
        </w:rPr>
        <w:t> </w:t>
      </w:r>
      <w:r w:rsidRPr="00D327E4">
        <w:rPr>
          <w:rFonts w:ascii="Arial" w:hAnsi="Arial" w:cs="Arial"/>
          <w:b/>
          <w:bCs/>
          <w:i/>
          <w:iCs/>
          <w:color w:val="002060"/>
        </w:rPr>
        <w:t xml:space="preserve">“Semplificazione adempimenti operativi per la compilazione delle domande di cassa integrazione ordinaria e di assegno ordinario. Precompilazione delle domande per le proroghe dei periodi di sospensione: rilascio funzione “Copia/Duplica domanda”. Dichiarazione fruito CIGO COVID”, </w:t>
      </w:r>
      <w:r w:rsidRPr="00D327E4">
        <w:rPr>
          <w:rFonts w:ascii="Arial" w:hAnsi="Arial" w:cs="Arial"/>
          <w:color w:val="002060"/>
        </w:rPr>
        <w:t>che potete consultare cliccando sul seguente link:</w:t>
      </w:r>
    </w:p>
    <w:p w:rsidR="00F630D0" w:rsidRPr="00D327E4" w:rsidRDefault="00F630D0" w:rsidP="00D327E4">
      <w:pPr>
        <w:jc w:val="both"/>
        <w:rPr>
          <w:color w:val="002060"/>
        </w:rPr>
      </w:pPr>
      <w:bookmarkStart w:id="0" w:name="_GoBack"/>
      <w:bookmarkEnd w:id="0"/>
    </w:p>
    <w:p w:rsidR="00F630D0" w:rsidRDefault="00F630D0" w:rsidP="00F630D0">
      <w:hyperlink r:id="rId6" w:history="1">
        <w:r>
          <w:rPr>
            <w:rStyle w:val="Collegamentoipertestuale"/>
          </w:rPr>
          <w:t>https://www.inps.it/bussola/VisualizzaDoc.aspx?sVirtualURL=%2fMessaggi%2fMessaggio%20numero%202101%20del%2021-05-2020.htm</w:t>
        </w:r>
      </w:hyperlink>
      <w:r>
        <w:t xml:space="preserve"> </w:t>
      </w:r>
    </w:p>
    <w:p w:rsidR="002B45E1" w:rsidRPr="00FB0EB0" w:rsidRDefault="002B45E1" w:rsidP="002B45E1">
      <w:pPr>
        <w:spacing w:before="100" w:beforeAutospacing="1" w:afterAutospacing="1"/>
        <w:jc w:val="both"/>
        <w:rPr>
          <w:rFonts w:eastAsia="Times New Roman" w:cstheme="minorHAnsi"/>
          <w:color w:val="002060"/>
          <w:lang w:eastAsia="it-IT"/>
        </w:rPr>
      </w:pPr>
      <w:r w:rsidRPr="00FB0EB0">
        <w:rPr>
          <w:rFonts w:eastAsia="Times New Roman" w:cstheme="minorHAnsi"/>
          <w:color w:val="002060"/>
          <w:lang w:eastAsia="it-IT"/>
        </w:rPr>
        <w:t>Con i migliori saluti.</w:t>
      </w:r>
    </w:p>
    <w:p w:rsidR="00A92C1E" w:rsidRPr="00A83DED" w:rsidRDefault="00A92C1E" w:rsidP="00A92C1E">
      <w:pPr>
        <w:rPr>
          <w:rFonts w:eastAsia="Times New Roman" w:cstheme="minorHAnsi"/>
          <w:i/>
          <w:color w:val="002060"/>
          <w:lang w:eastAsia="it-IT"/>
        </w:rPr>
      </w:pPr>
      <w:r w:rsidRPr="00A83DED">
        <w:rPr>
          <w:rFonts w:eastAsia="Times New Roman" w:cstheme="minorHAnsi"/>
          <w:i/>
          <w:color w:val="002060"/>
          <w:lang w:eastAsia="it-IT"/>
        </w:rPr>
        <w:t xml:space="preserve">Il </w:t>
      </w:r>
      <w:r w:rsidR="00A83DED" w:rsidRPr="00A83DED">
        <w:rPr>
          <w:rFonts w:eastAsia="Times New Roman" w:cstheme="minorHAnsi"/>
          <w:i/>
          <w:color w:val="002060"/>
          <w:lang w:eastAsia="it-IT"/>
        </w:rPr>
        <w:t xml:space="preserve">Vice </w:t>
      </w:r>
      <w:r w:rsidRPr="00A83DED">
        <w:rPr>
          <w:rFonts w:eastAsia="Times New Roman" w:cstheme="minorHAnsi"/>
          <w:i/>
          <w:color w:val="002060"/>
          <w:lang w:eastAsia="it-IT"/>
        </w:rPr>
        <w:t>Direttore</w:t>
      </w:r>
    </w:p>
    <w:p w:rsidR="00A92C1E" w:rsidRPr="00A83DED" w:rsidRDefault="00A92C1E" w:rsidP="00A92C1E">
      <w:pPr>
        <w:rPr>
          <w:rFonts w:eastAsia="Times New Roman" w:cstheme="minorHAnsi"/>
          <w:i/>
          <w:color w:val="002060"/>
          <w:lang w:eastAsia="it-IT"/>
        </w:rPr>
      </w:pPr>
      <w:r w:rsidRPr="00A83DED">
        <w:rPr>
          <w:rFonts w:eastAsia="Times New Roman" w:cstheme="minorHAnsi"/>
          <w:i/>
          <w:color w:val="002060"/>
          <w:lang w:eastAsia="it-IT"/>
        </w:rPr>
        <w:t xml:space="preserve">Dott. </w:t>
      </w:r>
      <w:r w:rsidR="00A83DED" w:rsidRPr="00A83DED">
        <w:rPr>
          <w:rFonts w:eastAsia="Times New Roman" w:cstheme="minorHAnsi"/>
          <w:i/>
          <w:color w:val="002060"/>
          <w:lang w:eastAsia="it-IT"/>
        </w:rPr>
        <w:t>Vincenzo Gatto</w:t>
      </w:r>
    </w:p>
    <w:p w:rsidR="0011682A" w:rsidRPr="00A83DED" w:rsidRDefault="002B45E1" w:rsidP="002B45E1">
      <w:pPr>
        <w:ind w:hanging="142"/>
        <w:jc w:val="both"/>
        <w:rPr>
          <w:rFonts w:eastAsia="Times New Roman" w:cstheme="minorHAnsi"/>
          <w:i/>
          <w:iCs/>
          <w:color w:val="002060"/>
          <w:lang w:eastAsia="it-IT"/>
        </w:rPr>
      </w:pPr>
      <w:r w:rsidRPr="00A83DED">
        <w:rPr>
          <w:rFonts w:eastAsia="Times New Roman" w:cstheme="minorHAnsi"/>
          <w:i/>
          <w:iCs/>
          <w:color w:val="002060"/>
          <w:lang w:eastAsia="it-IT"/>
        </w:rPr>
        <w:t>  Confindustria Brindisi</w:t>
      </w:r>
    </w:p>
    <w:p w:rsidR="00FB0EB0" w:rsidRPr="00FB0EB0" w:rsidRDefault="00FB0EB0" w:rsidP="002B45E1">
      <w:pPr>
        <w:ind w:hanging="142"/>
        <w:jc w:val="both"/>
        <w:rPr>
          <w:rFonts w:cstheme="minorHAnsi"/>
          <w:color w:val="002060"/>
        </w:rPr>
      </w:pPr>
    </w:p>
    <w:p w:rsidR="00FB0EB0" w:rsidRDefault="00FB0EB0" w:rsidP="002B45E1">
      <w:pPr>
        <w:ind w:hanging="142"/>
        <w:jc w:val="both"/>
        <w:rPr>
          <w:rFonts w:ascii="Arial" w:hAnsi="Arial" w:cs="Arial"/>
          <w:color w:val="002060"/>
        </w:rPr>
      </w:pPr>
    </w:p>
    <w:sectPr w:rsidR="00FB0EB0" w:rsidSect="003B030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tlanta Book">
    <w:panose1 w:val="020B0502020202020204"/>
    <w:charset w:val="00"/>
    <w:family w:val="swiss"/>
    <w:pitch w:val="variable"/>
    <w:sig w:usb0="00000003" w:usb1="00000000" w:usb2="00000000" w:usb3="00000000" w:csb0="00000001" w:csb1="00000000"/>
  </w:font>
  <w:font w:name="Futura Medium"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751B9"/>
    <w:multiLevelType w:val="hybridMultilevel"/>
    <w:tmpl w:val="EFF897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35C81"/>
    <w:multiLevelType w:val="hybridMultilevel"/>
    <w:tmpl w:val="08FC0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0548A"/>
    <w:multiLevelType w:val="multilevel"/>
    <w:tmpl w:val="DB26D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140937"/>
    <w:multiLevelType w:val="hybridMultilevel"/>
    <w:tmpl w:val="E3E8E44E"/>
    <w:lvl w:ilvl="0" w:tplc="4CB41982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1C53F1"/>
    <w:multiLevelType w:val="multilevel"/>
    <w:tmpl w:val="07D00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0F6A76"/>
    <w:multiLevelType w:val="hybridMultilevel"/>
    <w:tmpl w:val="2E224C98"/>
    <w:lvl w:ilvl="0" w:tplc="4CB41982">
      <w:numFmt w:val="bullet"/>
      <w:lvlText w:val="·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5E1"/>
    <w:rsid w:val="0011682A"/>
    <w:rsid w:val="00266677"/>
    <w:rsid w:val="002B45E1"/>
    <w:rsid w:val="00340F07"/>
    <w:rsid w:val="003B030D"/>
    <w:rsid w:val="007461E7"/>
    <w:rsid w:val="00A83DED"/>
    <w:rsid w:val="00A92C1E"/>
    <w:rsid w:val="00C35153"/>
    <w:rsid w:val="00D327E4"/>
    <w:rsid w:val="00F630D0"/>
    <w:rsid w:val="00FB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4C601"/>
  <w15:chartTrackingRefBased/>
  <w15:docId w15:val="{F0EBAB1D-BF01-704E-8E95-A8484473F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B45E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2B45E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A92C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9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6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07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7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9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2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916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7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25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29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5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7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ps.it/bussola/VisualizzaDoc.aspx?sVirtualURL=%2fMessaggi%2fMessaggio%20numero%202101%20del%2021-05-2020.ht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2020-04-03T08:53:00Z</dcterms:created>
  <dcterms:modified xsi:type="dcterms:W3CDTF">2020-05-28T15:00:00Z</dcterms:modified>
</cp:coreProperties>
</file>